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65" w:rsidRDefault="00C04C65" w:rsidP="00C04C6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C04C65" w:rsidRDefault="00C04C65" w:rsidP="00C04C6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2023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    -</w:t>
      </w:r>
      <w:r>
        <w:rPr>
          <w:rFonts w:ascii="GHEA Grapalat" w:hAnsi="GHEA Grapalat"/>
          <w:b/>
          <w:bCs/>
        </w:rPr>
        <w:t>Ա</w:t>
      </w:r>
    </w:p>
    <w:p w:rsidR="00C04C65" w:rsidRDefault="00C04C65" w:rsidP="00C04C65">
      <w:pPr>
        <w:jc w:val="right"/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Տեղական ինքնակառավարման մասին  օրենքի 18-րդ հոդվածի 1-ին մասի 21-րդ   կետով, Հողային օրենսգրքի 66-րդ հոդվածի 1-ին մասի 1-ին կետով և 2-րդ մասով, նկատի ունենալով,  որ օտարվող հողամասերը չեն գտնվում Հողային օրենսգրքի  60-րդ հոդվածով սահմանված հողերի ցանկում</w:t>
      </w:r>
      <w:r w:rsidR="00EB608A">
        <w:rPr>
          <w:rFonts w:ascii="GHEA Grapalat" w:hAnsi="GHEA Grapalat"/>
          <w:lang w:val="en-US"/>
        </w:rPr>
        <w:t xml:space="preserve"> </w:t>
      </w:r>
      <w:r w:rsidR="00EB608A" w:rsidRPr="00EB608A">
        <w:rPr>
          <w:rFonts w:ascii="GHEA Grapalat" w:hAnsi="GHEA Grapalat"/>
          <w:b/>
          <w:lang w:val="en-US"/>
        </w:rPr>
        <w:t>Հայաստանի Հանրապետության Շիրակի Մարզի</w:t>
      </w:r>
      <w:r w:rsidRPr="00EB608A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Գյումրի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ավագանին որոշում է.</w:t>
      </w:r>
    </w:p>
    <w:p w:rsidR="00C04C65" w:rsidRDefault="00C04C65" w:rsidP="00C04C65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</w:t>
      </w:r>
    </w:p>
    <w:p w:rsidR="00C04C65" w:rsidRDefault="00C04C65" w:rsidP="00C04C65">
      <w:pPr>
        <w:pStyle w:val="a5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r w:rsidRPr="00471B6F">
        <w:rPr>
          <w:rFonts w:ascii="GHEA Grapalat" w:hAnsi="GHEA Grapalat" w:cs="Sylfaen"/>
          <w:lang w:val="en-US"/>
        </w:rPr>
        <w:t>Հայաստանի</w:t>
      </w:r>
      <w:r w:rsidRPr="00471B6F">
        <w:rPr>
          <w:rFonts w:ascii="GHEA Grapalat" w:hAnsi="GHEA Grapalat"/>
          <w:lang w:val="en-US"/>
        </w:rPr>
        <w:t xml:space="preserve"> Հանրապետության Շիրակի մարզի Գյումրի համայնքի կողմից նվիրատրված </w:t>
      </w:r>
      <w:r w:rsidR="00110BC4">
        <w:rPr>
          <w:rFonts w:ascii="GHEA Grapalat" w:hAnsi="GHEA Grapalat"/>
          <w:lang w:val="en-US"/>
        </w:rPr>
        <w:t xml:space="preserve"> </w:t>
      </w:r>
      <w:r w:rsidR="00471B6F">
        <w:rPr>
          <w:rFonts w:ascii="GHEA Grapalat" w:hAnsi="GHEA Grapalat"/>
          <w:lang w:val="en-US"/>
        </w:rPr>
        <w:t>հանրային բնակելի ֆոնդի տների պահպանման ու սպասարկման համար զբաղեցված համայնքապատկան հողերը օտարել ուղղակի վաճառքի միջոցով՝ համաձայն հավելվածի:</w:t>
      </w:r>
    </w:p>
    <w:p w:rsidR="00BF5E8A" w:rsidRPr="001B5CBD" w:rsidRDefault="00BF5E8A" w:rsidP="00BF5E8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B5CBD"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BF5E8A" w:rsidRPr="00471B6F" w:rsidRDefault="00BF5E8A" w:rsidP="00BF5E8A">
      <w:pPr>
        <w:pStyle w:val="a5"/>
        <w:spacing w:after="0"/>
        <w:ind w:left="435"/>
        <w:jc w:val="both"/>
        <w:rPr>
          <w:rFonts w:ascii="GHEA Grapalat" w:hAnsi="GHEA Grapalat"/>
          <w:lang w:val="en-US"/>
        </w:rPr>
      </w:pP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Ա.Չախոյան</w:t>
      </w: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04C65" w:rsidRDefault="007F44E7" w:rsidP="00C04C65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Ա.Մարգարյան</w:t>
      </w: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C04C65" w:rsidRDefault="00C04C65" w:rsidP="00C04C65">
      <w:pPr>
        <w:jc w:val="right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ՄԱՍԻՆ»  </w:t>
      </w:r>
      <w:r>
        <w:rPr>
          <w:rFonts w:ascii="GHEA Grapalat" w:hAnsi="GHEA Grapalat"/>
          <w:b/>
          <w:bCs/>
          <w:lang w:val="en-US"/>
        </w:rPr>
        <w:t>ՈՐՈՇՄԱՆ ԸՆԴՈՒՆՄԱՆ</w:t>
      </w:r>
    </w:p>
    <w:p w:rsidR="00C04C65" w:rsidRDefault="00C04C65" w:rsidP="00C04C65">
      <w:pPr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Որոշման ընդունումը պայմանավորված Է </w:t>
      </w:r>
      <w:r>
        <w:rPr>
          <w:rFonts w:ascii="GHEA Grapalat" w:hAnsi="GHEA Grapalat"/>
          <w:lang w:val="en-US"/>
        </w:rPr>
        <w:t>Տեղական ինքնակառավարման մասին  օրենքի 18-րդ հոդվածի 1-ին մասի 21-րդ   կետի, Հողային օրենսգրքի 66-րդ հոդվածի 1-ին մասի 1-ին կետի և 2-րդ մասի պահանջների կատարման անհրաժեշտությամբ:</w:t>
      </w:r>
    </w:p>
    <w:p w:rsidR="00C04C65" w:rsidRDefault="00C04C65" w:rsidP="00C04C65">
      <w:pPr>
        <w:tabs>
          <w:tab w:val="left" w:pos="2955"/>
        </w:tabs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C04C65" w:rsidRDefault="00C04C65" w:rsidP="007F44E7">
      <w:pPr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2023 ԹՎԱԿԱՆԻ ԲՅՈՒՋԵՈՒՄ ԾԱԽՍԵՐԻ ԵՎ ԵԿԱՄՈՒՏՆԵՐԻ ՓՈՓՈԽՈՒԹՅԱՆ ՄԱՍԻՆ</w:t>
      </w:r>
    </w:p>
    <w:p w:rsidR="00C04C65" w:rsidRDefault="00C04C65" w:rsidP="00C04C6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C04C65" w:rsidRDefault="00C04C65" w:rsidP="00C04C65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Հայաստանի Հանրապետության Շիրակի  մարզի Գյումրի համայնքի ավագանու        «</w:t>
      </w:r>
      <w:r>
        <w:rPr>
          <w:rFonts w:ascii="GHEA Grapalat" w:hAnsi="GHEA Grapalat"/>
          <w:lang w:val="en-US"/>
        </w:rPr>
        <w:t>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մասին»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որոշման ընդունմամբ Գյումրի համայնքի 2023 թվականի բյուջեում էական փոփոխություններ` ավելացումներ կամ նվազեցումներ չեն նախատեսվում:</w:t>
      </w: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sectPr w:rsidR="00C04C65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04C65"/>
    <w:rsid w:val="00110BC4"/>
    <w:rsid w:val="00471B6F"/>
    <w:rsid w:val="005D29B0"/>
    <w:rsid w:val="006575AF"/>
    <w:rsid w:val="006E1226"/>
    <w:rsid w:val="006E3F7D"/>
    <w:rsid w:val="007F44E7"/>
    <w:rsid w:val="00BF5E8A"/>
    <w:rsid w:val="00C04C65"/>
    <w:rsid w:val="00CF23ED"/>
    <w:rsid w:val="00D757A8"/>
    <w:rsid w:val="00D76792"/>
    <w:rsid w:val="00EB608A"/>
    <w:rsid w:val="00EC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4C65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C04C65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List Paragraph"/>
    <w:basedOn w:val="a"/>
    <w:uiPriority w:val="34"/>
    <w:qFormat/>
    <w:rsid w:val="00C04C65"/>
    <w:pPr>
      <w:ind w:left="720"/>
      <w:contextualSpacing/>
    </w:pPr>
  </w:style>
  <w:style w:type="table" w:styleId="a6">
    <w:name w:val="Table Grid"/>
    <w:basedOn w:val="a1"/>
    <w:uiPriority w:val="59"/>
    <w:rsid w:val="00C0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https:/mul2.gyumricity.am/tasks/123770/oneclick/94119335e6437bafae68486bb86a17920bc3ed76aa5e004c75af279b232f2b72.docx?token=594bb5ca6f3becf273632cbc18818f2f</cp:keywords>
  <cp:lastModifiedBy>Admin</cp:lastModifiedBy>
  <cp:revision>2</cp:revision>
  <dcterms:created xsi:type="dcterms:W3CDTF">2023-12-07T11:45:00Z</dcterms:created>
  <dcterms:modified xsi:type="dcterms:W3CDTF">2023-12-07T11:45:00Z</dcterms:modified>
</cp:coreProperties>
</file>